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Pr="00152609" w:rsidRDefault="00D5616F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C00548" w:rsidRPr="00D20BD0" w:rsidRDefault="00C00548" w:rsidP="00C00548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Об изменении цен на продовольственные товары</w:t>
      </w:r>
      <w:r w:rsidR="008F11A5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r w:rsidR="00B56B83" w:rsidRPr="00B56B83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br/>
      </w:r>
      <w:r w:rsidR="008F11A5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в Пензенской области в июне</w:t>
      </w:r>
      <w:r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2020 года</w:t>
      </w:r>
    </w:p>
    <w:p w:rsidR="00C00548" w:rsidRPr="001F0FAD" w:rsidRDefault="00C00548" w:rsidP="001F0FAD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bookmarkStart w:id="0" w:name="_Toc517339117"/>
      <w:bookmarkStart w:id="1" w:name="_Toc517353327"/>
      <w:bookmarkStart w:id="2" w:name="_Toc517353660"/>
      <w:bookmarkStart w:id="3" w:name="_Toc517354072"/>
      <w:bookmarkStart w:id="4" w:name="_Toc517358928"/>
      <w:r w:rsidRPr="00C00548">
        <w:rPr>
          <w:rFonts w:ascii="Times New Roman" w:hAnsi="Times New Roman"/>
          <w:iCs/>
          <w:snapToGrid w:val="0"/>
          <w:sz w:val="28"/>
          <w:szCs w:val="28"/>
          <w:lang w:eastAsia="ru-RU"/>
        </w:rPr>
        <w:t>Индекс потребительских цен на продовольственные т</w:t>
      </w:r>
      <w:r w:rsidR="00C46B12">
        <w:rPr>
          <w:rFonts w:ascii="Times New Roman" w:hAnsi="Times New Roman"/>
          <w:iCs/>
          <w:snapToGrid w:val="0"/>
          <w:sz w:val="28"/>
          <w:szCs w:val="28"/>
          <w:lang w:eastAsia="ru-RU"/>
        </w:rPr>
        <w:t>овары в Пензенской области в июне</w:t>
      </w:r>
      <w:r w:rsidR="00933166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2020 г. по отношению к маю 2020</w:t>
      </w:r>
      <w:r w:rsidRPr="00C0054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г. составил </w:t>
      </w:r>
      <w:r w:rsidR="000A0610">
        <w:rPr>
          <w:rFonts w:ascii="Times New Roman" w:hAnsi="Times New Roman"/>
          <w:iCs/>
          <w:snapToGrid w:val="0"/>
          <w:sz w:val="28"/>
          <w:szCs w:val="28"/>
          <w:lang w:eastAsia="ru-RU"/>
        </w:rPr>
        <w:t>10</w:t>
      </w:r>
      <w:r w:rsidR="000A0610"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0</w:t>
      </w:r>
      <w:r w:rsidR="009063F1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,1%, </w:t>
      </w:r>
      <w:r w:rsidR="009063F1">
        <w:rPr>
          <w:rFonts w:ascii="Times New Roman" w:hAnsi="Times New Roman"/>
          <w:iCs/>
          <w:snapToGrid w:val="0"/>
          <w:sz w:val="28"/>
          <w:szCs w:val="28"/>
          <w:lang w:eastAsia="ru-RU"/>
        </w:rPr>
        <w:br/>
        <w:t>к декабрю 2019 г. – 104,3%</w:t>
      </w:r>
      <w:r w:rsidR="00F22431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</w:p>
    <w:p w:rsidR="001F0FAD" w:rsidRPr="001F0FAD" w:rsidRDefault="001F0FAD" w:rsidP="001F0FAD">
      <w:pPr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bookmarkStart w:id="5" w:name="_Toc346786855"/>
      <w:bookmarkStart w:id="6" w:name="_Toc385578573"/>
      <w:bookmarkStart w:id="7" w:name="_Toc399839535"/>
      <w:proofErr w:type="gramStart"/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В июне 2020</w:t>
      </w:r>
      <w:r w:rsidR="00ED4EA8" w:rsidRPr="00ED4E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г. по отношению к маю 2020</w:t>
      </w:r>
      <w:r w:rsidR="00ED4EA8" w:rsidRPr="00ED4E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г. зарегистрировано сезонное снижение цен на плодоовощную продукцию (включая картофель) на 2,6%, в том числе овощи подешевели на 14,2, фрукты и цитрусовые – на 1,2%. Цены на помидоры свежие снизились на 32,4%, чеснок – на 17,4, лук репчатый – на 12,5, огурцы свежие – на 11,2%. В то же вре</w:t>
      </w:r>
      <w:r w:rsidR="007642E7">
        <w:rPr>
          <w:rFonts w:ascii="Times New Roman" w:hAnsi="Times New Roman"/>
          <w:iCs/>
          <w:snapToGrid w:val="0"/>
          <w:sz w:val="28"/>
          <w:szCs w:val="28"/>
          <w:lang w:eastAsia="ru-RU"/>
        </w:rPr>
        <w:t>мя картофель подорожал на 23,3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%,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br/>
        <w:t>капуста</w:t>
      </w:r>
      <w:proofErr w:type="gramEnd"/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 9,8, свекла столовая – на 7,3, морковь – на 6,3%. Из фруктов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br/>
        <w:t>в наибольшей степени снизилась цена на лимоны на 40,4%, бананы – на 5</w:t>
      </w:r>
      <w:r w:rsidR="007642E7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,5%. Яблоки подорожали на 6,6%,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груши – на 1,9, виноград – на 1,6, апельсины – </w:t>
      </w:r>
      <w:proofErr w:type="gramStart"/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на</w:t>
      </w:r>
      <w:proofErr w:type="gramEnd"/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1,3%.</w:t>
      </w:r>
    </w:p>
    <w:p w:rsidR="001F0FAD" w:rsidRPr="001F0FAD" w:rsidRDefault="001F0FAD" w:rsidP="001F0FAD">
      <w:pPr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Снижение цен на яйца составило 14,3%, соль – 4,2, рыбу мороженую разделанную (кроме лососевых пород) – 1,6, сельдь соленую</w:t>
      </w:r>
      <w:r w:rsidR="007642E7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1,4, мясо индейки – 1,3, колбасу вареную и сахар – 1,3, свинину – 1,0%. </w:t>
      </w:r>
    </w:p>
    <w:p w:rsidR="001F0FAD" w:rsidRPr="001F0FAD" w:rsidRDefault="001F0FAD" w:rsidP="001F0FAD">
      <w:pPr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Выросли цены на мясо кур охлажденных и мороженых на 10,2%, горох и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br/>
        <w:t xml:space="preserve">фасоль – на 4,5, рыбу живую и охлажденную – на 3,1, крупы овсяную и перловую – на 2,7, чай черный байховый – на 2,6, маргарин и муку – на 2,4, вермишель и </w:t>
      </w:r>
      <w:r w:rsidR="00366B5F">
        <w:rPr>
          <w:rFonts w:ascii="Times New Roman" w:hAnsi="Times New Roman"/>
          <w:iCs/>
          <w:snapToGrid w:val="0"/>
          <w:sz w:val="28"/>
          <w:szCs w:val="28"/>
          <w:lang w:eastAsia="ru-RU"/>
        </w:rPr>
        <w:br/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пшено – на 1,6, крупу гречневую-ядрицу – на 1,5, крупу манную – </w:t>
      </w:r>
      <w:proofErr w:type="gramStart"/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на</w:t>
      </w:r>
      <w:proofErr w:type="gramEnd"/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1,4%.</w:t>
      </w:r>
    </w:p>
    <w:bookmarkEnd w:id="5"/>
    <w:bookmarkEnd w:id="6"/>
    <w:bookmarkEnd w:id="7"/>
    <w:p w:rsidR="001F0FAD" w:rsidRPr="001F0FAD" w:rsidRDefault="001F0FAD" w:rsidP="001F0FAD">
      <w:pPr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Стоимость условного (минимального) набора</w:t>
      </w:r>
      <w:r w:rsidR="00366B5F">
        <w:rPr>
          <w:rStyle w:val="a7"/>
          <w:iCs/>
          <w:snapToGrid w:val="0"/>
          <w:szCs w:val="28"/>
          <w:lang w:eastAsia="ru-RU"/>
        </w:rPr>
        <w:footnoteReference w:id="1"/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продуктов питания по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br/>
        <w:t>Пензенской области в июне 2020</w:t>
      </w:r>
      <w:r w:rsidR="00ED4EA8" w:rsidRPr="00ED4EA8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г. составила 3720,58 руб. и повысилась по отношению к маю 2020</w:t>
      </w:r>
      <w:r w:rsidR="00ED4EA8" w:rsidRPr="00933166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г. на 2,2%, к декабрю 2019</w:t>
      </w:r>
      <w:r w:rsidR="008C556C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г. – на 9,8%. </w:t>
      </w:r>
    </w:p>
    <w:p w:rsidR="001F0FAD" w:rsidRPr="001F0FAD" w:rsidRDefault="001F0FAD" w:rsidP="001F0FAD">
      <w:pPr>
        <w:spacing w:after="0" w:line="360" w:lineRule="auto"/>
        <w:ind w:firstLine="709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г. Пензе стоимость набора составила 3718,13 руб. и повысилась по отношению к предыдущему месяцу на 2,2%, к декабрю 2019</w:t>
      </w:r>
      <w:r w:rsidR="008C556C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1F0FAD">
        <w:rPr>
          <w:rFonts w:ascii="Times New Roman" w:hAnsi="Times New Roman"/>
          <w:iCs/>
          <w:snapToGrid w:val="0"/>
          <w:sz w:val="28"/>
          <w:szCs w:val="28"/>
          <w:lang w:eastAsia="ru-RU"/>
        </w:rPr>
        <w:t>г. – на 9,0%.</w:t>
      </w:r>
    </w:p>
    <w:bookmarkEnd w:id="0"/>
    <w:bookmarkEnd w:id="1"/>
    <w:bookmarkEnd w:id="2"/>
    <w:bookmarkEnd w:id="3"/>
    <w:bookmarkEnd w:id="4"/>
    <w:sectPr w:rsidR="001F0FAD" w:rsidRPr="001F0FAD" w:rsidSect="00395207">
      <w:footnotePr>
        <w:pos w:val="beneathText"/>
      </w:footnotePr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AD" w:rsidRDefault="001F0FAD" w:rsidP="001F0FAD">
      <w:pPr>
        <w:spacing w:after="0" w:line="240" w:lineRule="auto"/>
      </w:pPr>
      <w:r>
        <w:separator/>
      </w:r>
    </w:p>
  </w:endnote>
  <w:endnote w:type="continuationSeparator" w:id="0">
    <w:p w:rsidR="001F0FAD" w:rsidRDefault="001F0FAD" w:rsidP="001F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AD" w:rsidRDefault="001F0FAD" w:rsidP="001F0FAD">
      <w:pPr>
        <w:spacing w:after="0" w:line="240" w:lineRule="auto"/>
      </w:pPr>
      <w:r>
        <w:separator/>
      </w:r>
    </w:p>
  </w:footnote>
  <w:footnote w:type="continuationSeparator" w:id="0">
    <w:p w:rsidR="001F0FAD" w:rsidRDefault="001F0FAD" w:rsidP="001F0FAD">
      <w:pPr>
        <w:spacing w:after="0" w:line="240" w:lineRule="auto"/>
      </w:pPr>
      <w:r>
        <w:continuationSeparator/>
      </w:r>
    </w:p>
  </w:footnote>
  <w:footnote w:id="1">
    <w:p w:rsidR="00366B5F" w:rsidRPr="004476CF" w:rsidRDefault="00366B5F" w:rsidP="00366B5F">
      <w:pPr>
        <w:pStyle w:val="a8"/>
        <w:jc w:val="both"/>
      </w:pPr>
      <w:bookmarkStart w:id="8" w:name="_GoBack"/>
      <w:bookmarkEnd w:id="8"/>
      <w:r>
        <w:rPr>
          <w:rStyle w:val="a7"/>
        </w:rPr>
        <w:footnoteRef/>
      </w:r>
      <w:r>
        <w:t xml:space="preserve"> </w:t>
      </w:r>
      <w:r w:rsidRPr="004476CF">
        <w:t>Условный (минимальный) набор продуктов питания рассчитывается по среднероссийским нормам потребления, включает 33 наименования продовольственных товаров и предназначен для межрегионального сравнения потребительских цен на основные продукты питания. Используемые в расчётах веса являются условными и не отражают реальных объёмов потребления товаров населением.</w:t>
      </w:r>
    </w:p>
    <w:p w:rsidR="00366B5F" w:rsidRDefault="00366B5F" w:rsidP="00366B5F">
      <w:pPr>
        <w:jc w:val="both"/>
      </w:pPr>
    </w:p>
    <w:p w:rsidR="008445CA" w:rsidRDefault="008445CA" w:rsidP="008445CA">
      <w:pPr>
        <w:spacing w:after="0" w:line="264" w:lineRule="auto"/>
        <w:ind w:left="7079" w:firstLine="709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         О.А. Лычкина,</w:t>
      </w:r>
    </w:p>
    <w:p w:rsidR="00366B5F" w:rsidRDefault="008445CA" w:rsidP="008445CA">
      <w:pPr>
        <w:pStyle w:val="a8"/>
        <w:ind w:left="1416" w:firstLine="708"/>
      </w:pPr>
      <w:r>
        <w:rPr>
          <w:i/>
          <w:snapToGrid w:val="0"/>
          <w:sz w:val="28"/>
          <w:szCs w:val="28"/>
        </w:rPr>
        <w:t xml:space="preserve">        заместитель начальника отдела статистики цен и финансов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3856"/>
    <w:rsid w:val="00014A16"/>
    <w:rsid w:val="00015EF5"/>
    <w:rsid w:val="00024BCF"/>
    <w:rsid w:val="00024EB4"/>
    <w:rsid w:val="00026C8F"/>
    <w:rsid w:val="00035440"/>
    <w:rsid w:val="00083888"/>
    <w:rsid w:val="00086003"/>
    <w:rsid w:val="000864F6"/>
    <w:rsid w:val="00093982"/>
    <w:rsid w:val="00093BFC"/>
    <w:rsid w:val="00094522"/>
    <w:rsid w:val="00096471"/>
    <w:rsid w:val="000A0610"/>
    <w:rsid w:val="000A5BFE"/>
    <w:rsid w:val="000C3111"/>
    <w:rsid w:val="000C6802"/>
    <w:rsid w:val="000D083F"/>
    <w:rsid w:val="000D1A4F"/>
    <w:rsid w:val="000D2E12"/>
    <w:rsid w:val="000F06FE"/>
    <w:rsid w:val="000F2695"/>
    <w:rsid w:val="000F4AE7"/>
    <w:rsid w:val="00116259"/>
    <w:rsid w:val="00124136"/>
    <w:rsid w:val="00141EA5"/>
    <w:rsid w:val="00152609"/>
    <w:rsid w:val="001550DD"/>
    <w:rsid w:val="001664F6"/>
    <w:rsid w:val="001679EA"/>
    <w:rsid w:val="0018150F"/>
    <w:rsid w:val="001908B3"/>
    <w:rsid w:val="001B1AB6"/>
    <w:rsid w:val="001B51C6"/>
    <w:rsid w:val="001F0FAD"/>
    <w:rsid w:val="002001EA"/>
    <w:rsid w:val="002108CB"/>
    <w:rsid w:val="00235263"/>
    <w:rsid w:val="002362A8"/>
    <w:rsid w:val="0024033E"/>
    <w:rsid w:val="00241DCB"/>
    <w:rsid w:val="00245353"/>
    <w:rsid w:val="00260A6B"/>
    <w:rsid w:val="0027002D"/>
    <w:rsid w:val="002729BD"/>
    <w:rsid w:val="00274EB8"/>
    <w:rsid w:val="002807CB"/>
    <w:rsid w:val="002A22A1"/>
    <w:rsid w:val="002A72DB"/>
    <w:rsid w:val="002C2F82"/>
    <w:rsid w:val="002C7E7A"/>
    <w:rsid w:val="002D22D0"/>
    <w:rsid w:val="002D2ACE"/>
    <w:rsid w:val="002F3057"/>
    <w:rsid w:val="003034F2"/>
    <w:rsid w:val="00304C4A"/>
    <w:rsid w:val="00317C99"/>
    <w:rsid w:val="00324769"/>
    <w:rsid w:val="00325A9B"/>
    <w:rsid w:val="0033051C"/>
    <w:rsid w:val="00344AD9"/>
    <w:rsid w:val="0034678F"/>
    <w:rsid w:val="00366B5F"/>
    <w:rsid w:val="00373A83"/>
    <w:rsid w:val="00386220"/>
    <w:rsid w:val="00395207"/>
    <w:rsid w:val="00397069"/>
    <w:rsid w:val="003A3927"/>
    <w:rsid w:val="003C5FD7"/>
    <w:rsid w:val="003C637B"/>
    <w:rsid w:val="003C739F"/>
    <w:rsid w:val="003C7E78"/>
    <w:rsid w:val="003D2D22"/>
    <w:rsid w:val="003E0AA9"/>
    <w:rsid w:val="003F03EC"/>
    <w:rsid w:val="0040239F"/>
    <w:rsid w:val="00405D19"/>
    <w:rsid w:val="0040635E"/>
    <w:rsid w:val="004173FF"/>
    <w:rsid w:val="00421EAE"/>
    <w:rsid w:val="004443EE"/>
    <w:rsid w:val="004476CF"/>
    <w:rsid w:val="00457AEC"/>
    <w:rsid w:val="00462DC6"/>
    <w:rsid w:val="00470038"/>
    <w:rsid w:val="0048525F"/>
    <w:rsid w:val="00491E72"/>
    <w:rsid w:val="004938FA"/>
    <w:rsid w:val="004B275D"/>
    <w:rsid w:val="004B4FA8"/>
    <w:rsid w:val="004F141F"/>
    <w:rsid w:val="0050304B"/>
    <w:rsid w:val="00503A56"/>
    <w:rsid w:val="00504552"/>
    <w:rsid w:val="0051364E"/>
    <w:rsid w:val="005148FA"/>
    <w:rsid w:val="005354E7"/>
    <w:rsid w:val="00543CF8"/>
    <w:rsid w:val="00547134"/>
    <w:rsid w:val="005860E2"/>
    <w:rsid w:val="00587F08"/>
    <w:rsid w:val="005A02F5"/>
    <w:rsid w:val="005A5EF4"/>
    <w:rsid w:val="005B05AA"/>
    <w:rsid w:val="005C5E00"/>
    <w:rsid w:val="005D057B"/>
    <w:rsid w:val="005D69E2"/>
    <w:rsid w:val="005F41C7"/>
    <w:rsid w:val="00620A2D"/>
    <w:rsid w:val="006239F9"/>
    <w:rsid w:val="00635FD3"/>
    <w:rsid w:val="0067317C"/>
    <w:rsid w:val="00683008"/>
    <w:rsid w:val="00685379"/>
    <w:rsid w:val="006A4E9E"/>
    <w:rsid w:val="006B1DCA"/>
    <w:rsid w:val="006B5DC7"/>
    <w:rsid w:val="006D0139"/>
    <w:rsid w:val="006E27E1"/>
    <w:rsid w:val="006E7FA5"/>
    <w:rsid w:val="00732AAE"/>
    <w:rsid w:val="00736E68"/>
    <w:rsid w:val="0073760D"/>
    <w:rsid w:val="007628FE"/>
    <w:rsid w:val="007642E7"/>
    <w:rsid w:val="007815E9"/>
    <w:rsid w:val="00782CA1"/>
    <w:rsid w:val="00785FE5"/>
    <w:rsid w:val="00791A83"/>
    <w:rsid w:val="007B08DD"/>
    <w:rsid w:val="007B20FA"/>
    <w:rsid w:val="007C3A12"/>
    <w:rsid w:val="007D218A"/>
    <w:rsid w:val="007F1F56"/>
    <w:rsid w:val="007F49D2"/>
    <w:rsid w:val="00817C31"/>
    <w:rsid w:val="008218A9"/>
    <w:rsid w:val="0082695E"/>
    <w:rsid w:val="008445CA"/>
    <w:rsid w:val="008B1D7B"/>
    <w:rsid w:val="008B3E7B"/>
    <w:rsid w:val="008C556C"/>
    <w:rsid w:val="008F11A5"/>
    <w:rsid w:val="008F7BB4"/>
    <w:rsid w:val="009063F1"/>
    <w:rsid w:val="00912697"/>
    <w:rsid w:val="00925382"/>
    <w:rsid w:val="00930921"/>
    <w:rsid w:val="009328BB"/>
    <w:rsid w:val="00933166"/>
    <w:rsid w:val="00936766"/>
    <w:rsid w:val="009423BC"/>
    <w:rsid w:val="00945D1A"/>
    <w:rsid w:val="0096444D"/>
    <w:rsid w:val="00980814"/>
    <w:rsid w:val="009A403D"/>
    <w:rsid w:val="009B518C"/>
    <w:rsid w:val="009B5F31"/>
    <w:rsid w:val="009C6B69"/>
    <w:rsid w:val="009D185A"/>
    <w:rsid w:val="009D3748"/>
    <w:rsid w:val="009E594D"/>
    <w:rsid w:val="00A43017"/>
    <w:rsid w:val="00A56E38"/>
    <w:rsid w:val="00A640CF"/>
    <w:rsid w:val="00A66AA0"/>
    <w:rsid w:val="00A67E4B"/>
    <w:rsid w:val="00A76C33"/>
    <w:rsid w:val="00A9543F"/>
    <w:rsid w:val="00AD670F"/>
    <w:rsid w:val="00AE2716"/>
    <w:rsid w:val="00B123A8"/>
    <w:rsid w:val="00B16B94"/>
    <w:rsid w:val="00B2518D"/>
    <w:rsid w:val="00B279A1"/>
    <w:rsid w:val="00B43DB1"/>
    <w:rsid w:val="00B466C5"/>
    <w:rsid w:val="00B47529"/>
    <w:rsid w:val="00B54276"/>
    <w:rsid w:val="00B56B83"/>
    <w:rsid w:val="00B57AC2"/>
    <w:rsid w:val="00B65482"/>
    <w:rsid w:val="00B66B1F"/>
    <w:rsid w:val="00B67838"/>
    <w:rsid w:val="00B72950"/>
    <w:rsid w:val="00B8248F"/>
    <w:rsid w:val="00B859B9"/>
    <w:rsid w:val="00BA5496"/>
    <w:rsid w:val="00BB1EA1"/>
    <w:rsid w:val="00BC0081"/>
    <w:rsid w:val="00BD15FF"/>
    <w:rsid w:val="00BD2A8A"/>
    <w:rsid w:val="00BD66C4"/>
    <w:rsid w:val="00BD7FBA"/>
    <w:rsid w:val="00BE0982"/>
    <w:rsid w:val="00BF45B7"/>
    <w:rsid w:val="00C00548"/>
    <w:rsid w:val="00C101E2"/>
    <w:rsid w:val="00C15E45"/>
    <w:rsid w:val="00C20100"/>
    <w:rsid w:val="00C362A8"/>
    <w:rsid w:val="00C46B12"/>
    <w:rsid w:val="00C56D7F"/>
    <w:rsid w:val="00C61790"/>
    <w:rsid w:val="00C63491"/>
    <w:rsid w:val="00C66782"/>
    <w:rsid w:val="00C85936"/>
    <w:rsid w:val="00C93908"/>
    <w:rsid w:val="00CA393A"/>
    <w:rsid w:val="00CA5BE4"/>
    <w:rsid w:val="00CB05C2"/>
    <w:rsid w:val="00CB7F38"/>
    <w:rsid w:val="00CC0BFD"/>
    <w:rsid w:val="00CD247D"/>
    <w:rsid w:val="00CD3D8B"/>
    <w:rsid w:val="00CD3DF5"/>
    <w:rsid w:val="00CF72BD"/>
    <w:rsid w:val="00D06E6A"/>
    <w:rsid w:val="00D20BD0"/>
    <w:rsid w:val="00D32962"/>
    <w:rsid w:val="00D414C9"/>
    <w:rsid w:val="00D51534"/>
    <w:rsid w:val="00D5616F"/>
    <w:rsid w:val="00D759D2"/>
    <w:rsid w:val="00D933BE"/>
    <w:rsid w:val="00D95088"/>
    <w:rsid w:val="00DA0F76"/>
    <w:rsid w:val="00DA1949"/>
    <w:rsid w:val="00DA5205"/>
    <w:rsid w:val="00DB0A30"/>
    <w:rsid w:val="00DB329D"/>
    <w:rsid w:val="00DC0086"/>
    <w:rsid w:val="00DC22F4"/>
    <w:rsid w:val="00DC539D"/>
    <w:rsid w:val="00DD009F"/>
    <w:rsid w:val="00DD251F"/>
    <w:rsid w:val="00DE1960"/>
    <w:rsid w:val="00DF25FF"/>
    <w:rsid w:val="00DF3674"/>
    <w:rsid w:val="00DF603F"/>
    <w:rsid w:val="00E15D63"/>
    <w:rsid w:val="00E17861"/>
    <w:rsid w:val="00E21815"/>
    <w:rsid w:val="00E24094"/>
    <w:rsid w:val="00E278C3"/>
    <w:rsid w:val="00E3072D"/>
    <w:rsid w:val="00E32B28"/>
    <w:rsid w:val="00E54BD6"/>
    <w:rsid w:val="00EA11B1"/>
    <w:rsid w:val="00EA321F"/>
    <w:rsid w:val="00EA7622"/>
    <w:rsid w:val="00EB040C"/>
    <w:rsid w:val="00ED4EA8"/>
    <w:rsid w:val="00ED7330"/>
    <w:rsid w:val="00ED7DBE"/>
    <w:rsid w:val="00EE1DA3"/>
    <w:rsid w:val="00EF272C"/>
    <w:rsid w:val="00EF676E"/>
    <w:rsid w:val="00F02E19"/>
    <w:rsid w:val="00F11BDE"/>
    <w:rsid w:val="00F22431"/>
    <w:rsid w:val="00F43D02"/>
    <w:rsid w:val="00F73FA8"/>
    <w:rsid w:val="00F84F01"/>
    <w:rsid w:val="00F8779C"/>
    <w:rsid w:val="00F93566"/>
    <w:rsid w:val="00FA2197"/>
    <w:rsid w:val="00FA23EB"/>
    <w:rsid w:val="00FA7F6A"/>
    <w:rsid w:val="00FB738F"/>
    <w:rsid w:val="00FC36CB"/>
    <w:rsid w:val="00FC555E"/>
    <w:rsid w:val="00FC6687"/>
    <w:rsid w:val="00FD0D24"/>
    <w:rsid w:val="00FD60EE"/>
    <w:rsid w:val="00FE548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  <w:style w:type="character" w:styleId="a7">
    <w:name w:val="footnote reference"/>
    <w:semiHidden/>
    <w:rsid w:val="001F0FAD"/>
    <w:rPr>
      <w:rFonts w:ascii="Arial" w:hAnsi="Arial"/>
      <w:dstrike w:val="0"/>
      <w:color w:val="auto"/>
      <w:sz w:val="20"/>
      <w:vertAlign w:val="superscript"/>
    </w:rPr>
  </w:style>
  <w:style w:type="paragraph" w:styleId="a8">
    <w:name w:val="footnote text"/>
    <w:basedOn w:val="a"/>
    <w:link w:val="a9"/>
    <w:uiPriority w:val="99"/>
    <w:semiHidden/>
    <w:rsid w:val="0044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476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  <w:style w:type="character" w:styleId="a7">
    <w:name w:val="footnote reference"/>
    <w:semiHidden/>
    <w:rsid w:val="001F0FAD"/>
    <w:rPr>
      <w:rFonts w:ascii="Arial" w:hAnsi="Arial"/>
      <w:dstrike w:val="0"/>
      <w:color w:val="auto"/>
      <w:sz w:val="20"/>
      <w:vertAlign w:val="superscript"/>
    </w:rPr>
  </w:style>
  <w:style w:type="paragraph" w:styleId="a8">
    <w:name w:val="footnote text"/>
    <w:basedOn w:val="a"/>
    <w:link w:val="a9"/>
    <w:uiPriority w:val="99"/>
    <w:semiHidden/>
    <w:rsid w:val="0044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476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F34D-38EF-45E5-A04B-743D2537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Кокшина Елена Анатольевна</cp:lastModifiedBy>
  <cp:revision>50</cp:revision>
  <cp:lastPrinted>2020-07-09T07:01:00Z</cp:lastPrinted>
  <dcterms:created xsi:type="dcterms:W3CDTF">2020-06-08T09:52:00Z</dcterms:created>
  <dcterms:modified xsi:type="dcterms:W3CDTF">2020-07-09T07:29:00Z</dcterms:modified>
</cp:coreProperties>
</file>